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9691" w14:textId="77777777" w:rsidR="004F0989" w:rsidRDefault="004F0989" w:rsidP="004F0989">
      <w:r>
        <w:t>В Дагестанском государственном медицинском университете проводится обучение будущих работников системы здравоохранения достаточно широкого профиля: от педиатрии до фармацевтики. Поступить в высшее учебное заведение возможно после завершения школьного курса или по получению профессии среднего медицинского персонала. Функционируют курсы повышения квалификации, переподготовка, дополнительная подготовка.</w:t>
      </w:r>
    </w:p>
    <w:p w14:paraId="343324CC" w14:textId="77777777" w:rsidR="004F0989" w:rsidRDefault="004F0989" w:rsidP="004F0989"/>
    <w:p w14:paraId="29178425" w14:textId="77777777" w:rsidR="004F0989" w:rsidRDefault="004F0989" w:rsidP="004F0989">
      <w:r>
        <w:t>В ДГМУ предлагают также дистанционную форму обучения. Она предполагает сессии под ключ, участие в симпозиумах, практикумах, коллоквиумах, семинарах, тренингах, сдача лабораторных работ. СДО - отличный вариант для жителей отдалённых населённых пунктов, а также для граждан, которым необходимо обучение без отрыва от производственной работы.</w:t>
      </w:r>
    </w:p>
    <w:p w14:paraId="063557B6" w14:textId="77777777" w:rsidR="004F0989" w:rsidRDefault="004F0989" w:rsidP="004F0989"/>
    <w:p w14:paraId="4772938B" w14:textId="77777777" w:rsidR="004F0989" w:rsidRDefault="004F0989" w:rsidP="004F0989">
      <w:r>
        <w:t>Высшее учебное заведение видит собственную миссию в популяризации профессии врача среди молодежи. Необходимо подготовить квалифицированных специалистов, которые придут на смену старой гвардии докторов, отправляющихся на заслуженный отдых. После завершения обучения выдаётся диплом государственного образца, с которым выпускнику открыты двери во все престижные заведения: частные клиники, лучшие больницы страны, руководящие должности в соответствующих организациях.</w:t>
      </w:r>
    </w:p>
    <w:p w14:paraId="11931EB4" w14:textId="77777777" w:rsidR="004F0989" w:rsidRDefault="004F0989" w:rsidP="004F0989">
      <w:pPr>
        <w:pStyle w:val="2"/>
      </w:pPr>
      <w:bookmarkStart w:id="0" w:name="_GoBack"/>
      <w:r>
        <w:t>Направления обучения</w:t>
      </w:r>
    </w:p>
    <w:bookmarkEnd w:id="0"/>
    <w:p w14:paraId="540DA5BF" w14:textId="77777777" w:rsidR="004F0989" w:rsidRDefault="004F0989" w:rsidP="004F0989">
      <w:r>
        <w:t>В ДГМУ готовят специалистов по перечисленным ниже направлениям.</w:t>
      </w:r>
    </w:p>
    <w:p w14:paraId="2A9C7FBB" w14:textId="77777777" w:rsidR="004F0989" w:rsidRDefault="004F0989" w:rsidP="004F0989"/>
    <w:p w14:paraId="50DCFFA0" w14:textId="77777777" w:rsidR="004F0989" w:rsidRDefault="004F0989" w:rsidP="004F0989">
      <w:pPr>
        <w:numPr>
          <w:ilvl w:val="0"/>
          <w:numId w:val="2"/>
        </w:numPr>
      </w:pPr>
      <w:r>
        <w:t>Анатомия</w:t>
      </w:r>
    </w:p>
    <w:p w14:paraId="49477D08" w14:textId="77777777" w:rsidR="004F0989" w:rsidRDefault="004F0989" w:rsidP="004F0989">
      <w:pPr>
        <w:numPr>
          <w:ilvl w:val="0"/>
          <w:numId w:val="2"/>
        </w:numPr>
      </w:pPr>
      <w:r>
        <w:t>Анестезиология</w:t>
      </w:r>
    </w:p>
    <w:p w14:paraId="569488ED" w14:textId="77777777" w:rsidR="004F0989" w:rsidRDefault="004F0989" w:rsidP="004F0989">
      <w:pPr>
        <w:numPr>
          <w:ilvl w:val="0"/>
          <w:numId w:val="2"/>
        </w:numPr>
      </w:pPr>
      <w:r>
        <w:t>Гистология</w:t>
      </w:r>
    </w:p>
    <w:p w14:paraId="1B55D0F4" w14:textId="77777777" w:rsidR="004F0989" w:rsidRDefault="004F0989" w:rsidP="004F0989">
      <w:pPr>
        <w:numPr>
          <w:ilvl w:val="0"/>
          <w:numId w:val="2"/>
        </w:numPr>
      </w:pPr>
      <w:r>
        <w:t>Госпитальная хирургия</w:t>
      </w:r>
    </w:p>
    <w:p w14:paraId="463DE6D9" w14:textId="77777777" w:rsidR="004F0989" w:rsidRDefault="004F0989" w:rsidP="004F0989">
      <w:pPr>
        <w:numPr>
          <w:ilvl w:val="0"/>
          <w:numId w:val="2"/>
        </w:numPr>
      </w:pPr>
      <w:r>
        <w:t>Детская хирургия</w:t>
      </w:r>
    </w:p>
    <w:p w14:paraId="4FCDF43D" w14:textId="77777777" w:rsidR="004F0989" w:rsidRDefault="004F0989" w:rsidP="004F0989">
      <w:pPr>
        <w:numPr>
          <w:ilvl w:val="0"/>
          <w:numId w:val="2"/>
        </w:numPr>
      </w:pPr>
      <w:r>
        <w:t>Инфекционные болезни</w:t>
      </w:r>
    </w:p>
    <w:p w14:paraId="2B1FA719" w14:textId="77777777" w:rsidR="004F0989" w:rsidRDefault="004F0989" w:rsidP="004F0989">
      <w:pPr>
        <w:numPr>
          <w:ilvl w:val="0"/>
          <w:numId w:val="2"/>
        </w:numPr>
      </w:pPr>
      <w:r>
        <w:t>Кожные и венерические болезни</w:t>
      </w:r>
    </w:p>
    <w:p w14:paraId="785A22E0" w14:textId="77777777" w:rsidR="004F0989" w:rsidRDefault="004F0989" w:rsidP="004F0989">
      <w:pPr>
        <w:numPr>
          <w:ilvl w:val="0"/>
          <w:numId w:val="2"/>
        </w:numPr>
      </w:pPr>
      <w:r>
        <w:t>Лучевая диагностика</w:t>
      </w:r>
    </w:p>
    <w:p w14:paraId="34F8DF71" w14:textId="77777777" w:rsidR="004F0989" w:rsidRDefault="004F0989" w:rsidP="004F0989">
      <w:pPr>
        <w:numPr>
          <w:ilvl w:val="0"/>
          <w:numId w:val="2"/>
        </w:numPr>
      </w:pPr>
      <w:r>
        <w:t>Микробиология, вирусология и иммунология</w:t>
      </w:r>
    </w:p>
    <w:p w14:paraId="4AA0B376" w14:textId="77777777" w:rsidR="004F0989" w:rsidRDefault="004F0989" w:rsidP="004F0989">
      <w:pPr>
        <w:numPr>
          <w:ilvl w:val="0"/>
          <w:numId w:val="2"/>
        </w:numPr>
      </w:pPr>
      <w:r>
        <w:t>Педагогика и психология</w:t>
      </w:r>
    </w:p>
    <w:p w14:paraId="1211A5AA" w14:textId="77777777" w:rsidR="004F0989" w:rsidRDefault="004F0989" w:rsidP="004F0989">
      <w:pPr>
        <w:numPr>
          <w:ilvl w:val="0"/>
          <w:numId w:val="2"/>
        </w:numPr>
      </w:pPr>
      <w:r>
        <w:t>Поликлиническая терапия</w:t>
      </w:r>
    </w:p>
    <w:p w14:paraId="4A0D1E88" w14:textId="77777777" w:rsidR="004F0989" w:rsidRDefault="004F0989" w:rsidP="004F0989">
      <w:pPr>
        <w:numPr>
          <w:ilvl w:val="0"/>
          <w:numId w:val="2"/>
        </w:numPr>
      </w:pPr>
      <w:r>
        <w:t>Психиатрия</w:t>
      </w:r>
    </w:p>
    <w:p w14:paraId="745934F3" w14:textId="77777777" w:rsidR="004F0989" w:rsidRDefault="004F0989" w:rsidP="004F0989">
      <w:pPr>
        <w:numPr>
          <w:ilvl w:val="0"/>
          <w:numId w:val="2"/>
        </w:numPr>
      </w:pPr>
      <w:r>
        <w:t>Судебная медицина</w:t>
      </w:r>
    </w:p>
    <w:p w14:paraId="1D513D8C" w14:textId="77777777" w:rsidR="004F0989" w:rsidRDefault="004F0989" w:rsidP="004F0989">
      <w:pPr>
        <w:numPr>
          <w:ilvl w:val="0"/>
          <w:numId w:val="2"/>
        </w:numPr>
      </w:pPr>
      <w:r>
        <w:t>Травматология</w:t>
      </w:r>
    </w:p>
    <w:p w14:paraId="50B2F3A8" w14:textId="77777777" w:rsidR="004F0989" w:rsidRDefault="004F0989" w:rsidP="004F0989">
      <w:pPr>
        <w:numPr>
          <w:ilvl w:val="0"/>
          <w:numId w:val="2"/>
        </w:numPr>
      </w:pPr>
      <w:r>
        <w:t>Урология</w:t>
      </w:r>
    </w:p>
    <w:p w14:paraId="7C3A5F07" w14:textId="77777777" w:rsidR="004F0989" w:rsidRDefault="004F0989" w:rsidP="004F0989">
      <w:pPr>
        <w:numPr>
          <w:ilvl w:val="0"/>
          <w:numId w:val="2"/>
        </w:numPr>
      </w:pPr>
      <w:r>
        <w:t>Фармакология</w:t>
      </w:r>
    </w:p>
    <w:p w14:paraId="665C7811" w14:textId="77777777" w:rsidR="004F0989" w:rsidRDefault="004F0989" w:rsidP="004F0989">
      <w:pPr>
        <w:numPr>
          <w:ilvl w:val="0"/>
          <w:numId w:val="2"/>
        </w:numPr>
      </w:pPr>
      <w:r>
        <w:t>Фармация</w:t>
      </w:r>
    </w:p>
    <w:p w14:paraId="04770D01" w14:textId="77777777" w:rsidR="004F0989" w:rsidRDefault="004F0989" w:rsidP="004F0989">
      <w:pPr>
        <w:numPr>
          <w:ilvl w:val="0"/>
          <w:numId w:val="2"/>
        </w:numPr>
      </w:pPr>
      <w:r>
        <w:t>Эндокринология</w:t>
      </w:r>
    </w:p>
    <w:p w14:paraId="663A9742" w14:textId="77777777" w:rsidR="004F0989" w:rsidRDefault="004F0989" w:rsidP="004F0989">
      <w:pPr>
        <w:numPr>
          <w:ilvl w:val="0"/>
          <w:numId w:val="2"/>
        </w:numPr>
      </w:pPr>
      <w:r>
        <w:t xml:space="preserve"> Эпидемиология </w:t>
      </w:r>
    </w:p>
    <w:p w14:paraId="70C9AC25" w14:textId="77777777" w:rsidR="004F0989" w:rsidRDefault="004F0989" w:rsidP="004F0989">
      <w:pPr>
        <w:numPr>
          <w:ilvl w:val="0"/>
          <w:numId w:val="2"/>
        </w:numPr>
      </w:pPr>
      <w:r>
        <w:t xml:space="preserve"> Акушерство и гинекология </w:t>
      </w:r>
    </w:p>
    <w:p w14:paraId="03DDFA3C" w14:textId="77777777" w:rsidR="004F0989" w:rsidRDefault="004F0989" w:rsidP="004F0989">
      <w:pPr>
        <w:numPr>
          <w:ilvl w:val="0"/>
          <w:numId w:val="2"/>
        </w:numPr>
      </w:pPr>
      <w:r>
        <w:lastRenderedPageBreak/>
        <w:t>Геронтология и гериатрия</w:t>
      </w:r>
    </w:p>
    <w:p w14:paraId="75D58DC2" w14:textId="77777777" w:rsidR="004F0989" w:rsidRDefault="004F0989" w:rsidP="004F0989">
      <w:pPr>
        <w:numPr>
          <w:ilvl w:val="0"/>
          <w:numId w:val="2"/>
        </w:numPr>
      </w:pPr>
      <w:r>
        <w:t>Инфекционные болезни</w:t>
      </w:r>
    </w:p>
    <w:p w14:paraId="1CAC5400" w14:textId="77777777" w:rsidR="004F0989" w:rsidRDefault="004F0989" w:rsidP="004F0989">
      <w:pPr>
        <w:numPr>
          <w:ilvl w:val="0"/>
          <w:numId w:val="2"/>
        </w:numPr>
      </w:pPr>
      <w:r>
        <w:t>Кардиология и сердечно-сосудистая хирургия</w:t>
      </w:r>
    </w:p>
    <w:p w14:paraId="1A1F35AE" w14:textId="77777777" w:rsidR="004F0989" w:rsidRDefault="004F0989" w:rsidP="004F0989">
      <w:pPr>
        <w:numPr>
          <w:ilvl w:val="0"/>
          <w:numId w:val="2"/>
        </w:numPr>
      </w:pPr>
      <w:r>
        <w:t>Неврология</w:t>
      </w:r>
    </w:p>
    <w:p w14:paraId="3A5B1819" w14:textId="77777777" w:rsidR="004F0989" w:rsidRDefault="004F0989" w:rsidP="004F0989">
      <w:pPr>
        <w:numPr>
          <w:ilvl w:val="0"/>
          <w:numId w:val="2"/>
        </w:numPr>
      </w:pPr>
      <w:r>
        <w:t>Общественное здоровье и здравоохранение</w:t>
      </w:r>
    </w:p>
    <w:p w14:paraId="53B84049" w14:textId="77777777" w:rsidR="004F0989" w:rsidRDefault="004F0989" w:rsidP="004F0989">
      <w:pPr>
        <w:numPr>
          <w:ilvl w:val="0"/>
          <w:numId w:val="2"/>
        </w:numPr>
      </w:pPr>
      <w:r>
        <w:t>Педиатрия</w:t>
      </w:r>
    </w:p>
    <w:p w14:paraId="5E871C1D" w14:textId="77777777" w:rsidR="004F0989" w:rsidRDefault="004F0989" w:rsidP="004F0989">
      <w:pPr>
        <w:numPr>
          <w:ilvl w:val="0"/>
          <w:numId w:val="2"/>
        </w:numPr>
      </w:pPr>
      <w:r>
        <w:t>Поликлиническая терапия, кардиология и общеврачебная практика</w:t>
      </w:r>
    </w:p>
    <w:p w14:paraId="004E7E73" w14:textId="77777777" w:rsidR="004F0989" w:rsidRDefault="004F0989" w:rsidP="004F0989">
      <w:pPr>
        <w:numPr>
          <w:ilvl w:val="0"/>
          <w:numId w:val="2"/>
        </w:numPr>
      </w:pPr>
      <w:r>
        <w:t>Скорая помощь</w:t>
      </w:r>
    </w:p>
    <w:p w14:paraId="5E55A332" w14:textId="77777777" w:rsidR="004F0989" w:rsidRDefault="004F0989" w:rsidP="004F0989">
      <w:pPr>
        <w:numPr>
          <w:ilvl w:val="0"/>
          <w:numId w:val="2"/>
        </w:numPr>
      </w:pPr>
      <w:r>
        <w:t>Стоматология</w:t>
      </w:r>
    </w:p>
    <w:p w14:paraId="16628F75" w14:textId="77777777" w:rsidR="004F0989" w:rsidRDefault="004F0989" w:rsidP="004F0989">
      <w:pPr>
        <w:numPr>
          <w:ilvl w:val="0"/>
          <w:numId w:val="2"/>
        </w:numPr>
      </w:pPr>
      <w:r>
        <w:t>Терапия</w:t>
      </w:r>
    </w:p>
    <w:p w14:paraId="5E2638A5" w14:textId="77777777" w:rsidR="004F0989" w:rsidRDefault="004F0989" w:rsidP="004F0989">
      <w:pPr>
        <w:numPr>
          <w:ilvl w:val="0"/>
          <w:numId w:val="2"/>
        </w:numPr>
      </w:pPr>
      <w:r>
        <w:t>Травматология и ортопедия</w:t>
      </w:r>
    </w:p>
    <w:p w14:paraId="7B57F42B" w14:textId="77777777" w:rsidR="004F0989" w:rsidRDefault="004F0989" w:rsidP="004F0989">
      <w:pPr>
        <w:numPr>
          <w:ilvl w:val="0"/>
          <w:numId w:val="2"/>
        </w:numPr>
      </w:pPr>
      <w:r>
        <w:t>Хирургия</w:t>
      </w:r>
    </w:p>
    <w:p w14:paraId="5994A7E3" w14:textId="27F5A8D0" w:rsidR="00413314" w:rsidRDefault="00413314" w:rsidP="004F0989"/>
    <w:sectPr w:rsidR="0041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706D9"/>
    <w:multiLevelType w:val="hybridMultilevel"/>
    <w:tmpl w:val="40EE566E"/>
    <w:lvl w:ilvl="0" w:tplc="29BC6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96A0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2B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9123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301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E2C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7252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3F0C2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B60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9F"/>
    <w:rsid w:val="00413314"/>
    <w:rsid w:val="004F0989"/>
    <w:rsid w:val="00854DEA"/>
    <w:rsid w:val="00F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6EF8"/>
  <w15:chartTrackingRefBased/>
  <w15:docId w15:val="{BC30A2A6-CD0E-44A2-977D-2AEA32C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DEA"/>
    <w:pPr>
      <w:spacing w:line="256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D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Самонина</dc:creator>
  <cp:keywords/>
  <dc:description/>
  <cp:lastModifiedBy>Ксения Самонина</cp:lastModifiedBy>
  <cp:revision>3</cp:revision>
  <dcterms:created xsi:type="dcterms:W3CDTF">2022-10-16T12:35:00Z</dcterms:created>
  <dcterms:modified xsi:type="dcterms:W3CDTF">2022-10-16T12:36:00Z</dcterms:modified>
</cp:coreProperties>
</file>